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BB728E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9130" cy="845820"/>
            <wp:effectExtent l="19050" t="0" r="762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02" cy="869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7B1D9D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BB728E" w:rsidRPr="00587087">
        <w:rPr>
          <w:sz w:val="28"/>
          <w:szCs w:val="28"/>
        </w:rPr>
        <w:t xml:space="preserve"> «Закрытое административно</w:t>
      </w:r>
      <w:r w:rsidR="00BB728E">
        <w:rPr>
          <w:sz w:val="28"/>
          <w:szCs w:val="28"/>
        </w:rPr>
        <w:t xml:space="preserve"> – территориальное образование </w:t>
      </w:r>
      <w:r w:rsidR="00BB728E" w:rsidRPr="00587087">
        <w:rPr>
          <w:sz w:val="28"/>
          <w:szCs w:val="28"/>
        </w:rPr>
        <w:t>Железногорск Красноярского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>СОВЕТ ДЕПУТАТОВ ЗАТО г. ЖЕЛЕЗНОГОРСК</w:t>
      </w: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728E" w:rsidRPr="00B73A2B" w:rsidRDefault="00B73A2B" w:rsidP="00B73A2B">
      <w:pPr>
        <w:framePr w:w="10077" w:h="571" w:hSpace="180" w:wrap="around" w:vAnchor="text" w:hAnchor="page" w:x="1181" w:y="2947"/>
        <w:widowControl w:val="0"/>
        <w:spacing w:after="0" w:line="240" w:lineRule="auto"/>
        <w:ind w:left="567" w:right="157"/>
        <w:rPr>
          <w:rFonts w:ascii="Times New Roman" w:hAnsi="Times New Roman"/>
          <w:sz w:val="24"/>
          <w:szCs w:val="24"/>
        </w:rPr>
      </w:pPr>
      <w:r w:rsidRPr="00B73A2B">
        <w:rPr>
          <w:rFonts w:ascii="Times New Roman" w:hAnsi="Times New Roman"/>
          <w:sz w:val="24"/>
          <w:szCs w:val="24"/>
        </w:rPr>
        <w:t xml:space="preserve">20 февраля 2023                                                                                                             </w:t>
      </w:r>
      <w:r w:rsidRPr="00B73A2B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6" o:title=""/>
          </v:shape>
          <o:OLEObject Type="Embed" ProgID="MSWordArt.2" ShapeID="_x0000_i1025" DrawAspect="Content" ObjectID="_1738411179" r:id="rId7">
            <o:FieldCodes>\s</o:FieldCodes>
          </o:OLEObject>
        </w:object>
      </w:r>
      <w:r w:rsidRPr="00B73A2B">
        <w:rPr>
          <w:rFonts w:ascii="Times New Roman" w:hAnsi="Times New Roman"/>
          <w:sz w:val="24"/>
          <w:szCs w:val="24"/>
        </w:rPr>
        <w:t xml:space="preserve"> 24-</w:t>
      </w:r>
      <w:r>
        <w:rPr>
          <w:rFonts w:ascii="Times New Roman" w:hAnsi="Times New Roman"/>
          <w:sz w:val="24"/>
          <w:szCs w:val="24"/>
        </w:rPr>
        <w:t>303</w:t>
      </w:r>
      <w:r w:rsidRPr="00B73A2B">
        <w:rPr>
          <w:rFonts w:ascii="Times New Roman" w:hAnsi="Times New Roman"/>
          <w:sz w:val="24"/>
          <w:szCs w:val="24"/>
        </w:rPr>
        <w:t>Р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Pr="00587087" w:rsidRDefault="00BB728E" w:rsidP="00BB728E">
      <w:pPr>
        <w:rPr>
          <w:rFonts w:ascii="Times New Roman" w:hAnsi="Times New Roman"/>
          <w:sz w:val="28"/>
          <w:szCs w:val="28"/>
        </w:rPr>
      </w:pPr>
    </w:p>
    <w:p w:rsidR="00AE28D8" w:rsidRPr="00AE28D8" w:rsidRDefault="00807C40" w:rsidP="00AE2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E28D8">
        <w:rPr>
          <w:rFonts w:ascii="Times New Roman" w:eastAsiaTheme="minorHAnsi" w:hAnsi="Times New Roman"/>
          <w:bCs/>
          <w:sz w:val="28"/>
          <w:szCs w:val="28"/>
        </w:rPr>
        <w:t xml:space="preserve">О внесении изменений </w:t>
      </w:r>
      <w:r w:rsidR="00AE28D8">
        <w:rPr>
          <w:rFonts w:ascii="Times New Roman" w:eastAsiaTheme="minorHAnsi" w:hAnsi="Times New Roman"/>
          <w:bCs/>
          <w:sz w:val="28"/>
          <w:szCs w:val="28"/>
        </w:rPr>
        <w:t>в р</w:t>
      </w:r>
      <w:r w:rsidR="00AE28D8" w:rsidRPr="00AE28D8">
        <w:rPr>
          <w:rFonts w:ascii="Times New Roman" w:eastAsiaTheme="minorHAnsi" w:hAnsi="Times New Roman"/>
          <w:sz w:val="28"/>
          <w:szCs w:val="28"/>
        </w:rPr>
        <w:t>ешение Совета депутатов ЗАТО г. Железногорск от 13.12.2018</w:t>
      </w:r>
      <w:r w:rsidR="00CB1752">
        <w:rPr>
          <w:rFonts w:ascii="Times New Roman" w:eastAsiaTheme="minorHAnsi" w:hAnsi="Times New Roman"/>
          <w:sz w:val="28"/>
          <w:szCs w:val="28"/>
        </w:rPr>
        <w:t xml:space="preserve"> </w:t>
      </w:r>
      <w:r w:rsidR="00662B74">
        <w:rPr>
          <w:rFonts w:ascii="Times New Roman" w:eastAsiaTheme="minorHAnsi" w:hAnsi="Times New Roman"/>
          <w:sz w:val="28"/>
          <w:szCs w:val="28"/>
        </w:rPr>
        <w:t xml:space="preserve">№ </w:t>
      </w:r>
      <w:r w:rsidR="00AE28D8" w:rsidRPr="00AE28D8">
        <w:rPr>
          <w:rFonts w:ascii="Times New Roman" w:eastAsiaTheme="minorHAnsi" w:hAnsi="Times New Roman"/>
          <w:sz w:val="28"/>
          <w:szCs w:val="28"/>
        </w:rPr>
        <w:t>40-199Р</w:t>
      </w:r>
      <w:r w:rsidR="00AE28D8">
        <w:rPr>
          <w:rFonts w:ascii="Times New Roman" w:eastAsiaTheme="minorHAnsi" w:hAnsi="Times New Roman"/>
          <w:sz w:val="28"/>
          <w:szCs w:val="28"/>
        </w:rPr>
        <w:t xml:space="preserve"> «</w:t>
      </w:r>
      <w:r w:rsidR="00AE28D8" w:rsidRPr="00AE28D8">
        <w:rPr>
          <w:rFonts w:ascii="Times New Roman" w:eastAsiaTheme="minorHAnsi" w:hAnsi="Times New Roman"/>
          <w:sz w:val="28"/>
          <w:szCs w:val="28"/>
        </w:rPr>
        <w:t>Об утверждении Местных нормативов градостроительного проектирования ЗАТО Железногорск</w:t>
      </w:r>
      <w:r w:rsidR="00AE28D8">
        <w:rPr>
          <w:rFonts w:ascii="Times New Roman" w:eastAsiaTheme="minorHAnsi" w:hAnsi="Times New Roman"/>
          <w:sz w:val="28"/>
          <w:szCs w:val="28"/>
        </w:rPr>
        <w:t>»</w:t>
      </w:r>
    </w:p>
    <w:p w:rsidR="00AE28D8" w:rsidRDefault="00AE28D8" w:rsidP="0080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AE28D8" w:rsidRDefault="00AE28D8" w:rsidP="0080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F63BC2" w:rsidRDefault="00F63BC2" w:rsidP="00F63B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соответствии со статьей 28 </w:t>
      </w:r>
      <w:r w:rsidRPr="00F63BC2">
        <w:rPr>
          <w:rFonts w:ascii="Times New Roman" w:eastAsiaTheme="minorHAnsi" w:hAnsi="Times New Roman"/>
          <w:sz w:val="28"/>
          <w:szCs w:val="28"/>
        </w:rPr>
        <w:t>Федеральн</w:t>
      </w:r>
      <w:r>
        <w:rPr>
          <w:rFonts w:ascii="Times New Roman" w:eastAsiaTheme="minorHAnsi" w:hAnsi="Times New Roman"/>
          <w:sz w:val="28"/>
          <w:szCs w:val="28"/>
        </w:rPr>
        <w:t>ого</w:t>
      </w:r>
      <w:r w:rsidRPr="00F63BC2">
        <w:rPr>
          <w:rFonts w:ascii="Times New Roman" w:eastAsiaTheme="minorHAnsi" w:hAnsi="Times New Roman"/>
          <w:sz w:val="28"/>
          <w:szCs w:val="28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F63BC2">
        <w:rPr>
          <w:rFonts w:ascii="Times New Roman" w:eastAsiaTheme="minorHAnsi" w:hAnsi="Times New Roman"/>
          <w:sz w:val="28"/>
          <w:szCs w:val="28"/>
        </w:rPr>
        <w:t xml:space="preserve"> от 06.10.2003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="007F77C5">
        <w:rPr>
          <w:rFonts w:ascii="Times New Roman" w:eastAsiaTheme="minorHAnsi" w:hAnsi="Times New Roman"/>
          <w:sz w:val="28"/>
          <w:szCs w:val="28"/>
        </w:rPr>
        <w:t> </w:t>
      </w:r>
      <w:r w:rsidRPr="00F63BC2">
        <w:rPr>
          <w:rFonts w:ascii="Times New Roman" w:eastAsiaTheme="minorHAnsi" w:hAnsi="Times New Roman"/>
          <w:sz w:val="28"/>
          <w:szCs w:val="28"/>
        </w:rPr>
        <w:t>131-ФЗ</w:t>
      </w:r>
      <w:r>
        <w:rPr>
          <w:rFonts w:ascii="Times New Roman" w:eastAsiaTheme="minorHAnsi" w:hAnsi="Times New Roman"/>
          <w:sz w:val="28"/>
          <w:szCs w:val="28"/>
        </w:rPr>
        <w:t xml:space="preserve"> «</w:t>
      </w:r>
      <w:r w:rsidRPr="00F63BC2">
        <w:rPr>
          <w:rFonts w:ascii="Times New Roman" w:eastAsiaTheme="minorHAnsi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Theme="minorHAnsi" w:hAnsi="Times New Roman"/>
          <w:sz w:val="28"/>
          <w:szCs w:val="28"/>
        </w:rPr>
        <w:t xml:space="preserve">», Градостроительным кодексом Российской Федерации, руководствуясь Уставом ЗАТО Железногорск, Совет депутатов </w:t>
      </w:r>
    </w:p>
    <w:p w:rsidR="00F63BC2" w:rsidRDefault="00F63BC2" w:rsidP="00F63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63BC2" w:rsidRDefault="00F63BC2" w:rsidP="00F63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РЕШИЛ:</w:t>
      </w:r>
    </w:p>
    <w:p w:rsidR="00F63BC2" w:rsidRDefault="00F63BC2" w:rsidP="00F63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84CE3" w:rsidRDefault="000A2B76" w:rsidP="0008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</w:t>
      </w:r>
      <w:r w:rsidR="00F84CE3">
        <w:rPr>
          <w:rFonts w:ascii="Times New Roman" w:eastAsiaTheme="minorHAnsi" w:hAnsi="Times New Roman"/>
          <w:sz w:val="28"/>
          <w:szCs w:val="28"/>
        </w:rPr>
        <w:t xml:space="preserve">Внести </w:t>
      </w:r>
      <w:r w:rsidR="00F84CE3">
        <w:rPr>
          <w:rFonts w:ascii="Times New Roman" w:eastAsiaTheme="minorHAnsi" w:hAnsi="Times New Roman"/>
          <w:bCs/>
          <w:sz w:val="28"/>
          <w:szCs w:val="28"/>
        </w:rPr>
        <w:t>изменения</w:t>
      </w:r>
      <w:r w:rsidR="00F84CE3" w:rsidRPr="00AE28D8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F84CE3">
        <w:rPr>
          <w:rFonts w:ascii="Times New Roman" w:eastAsiaTheme="minorHAnsi" w:hAnsi="Times New Roman"/>
          <w:bCs/>
          <w:sz w:val="28"/>
          <w:szCs w:val="28"/>
        </w:rPr>
        <w:t>в р</w:t>
      </w:r>
      <w:r w:rsidR="00F84CE3" w:rsidRPr="00AE28D8">
        <w:rPr>
          <w:rFonts w:ascii="Times New Roman" w:eastAsiaTheme="minorHAnsi" w:hAnsi="Times New Roman"/>
          <w:sz w:val="28"/>
          <w:szCs w:val="28"/>
        </w:rPr>
        <w:t>ешение Совета депутатов ЗАТО г. Железногорск от 13.12.2018</w:t>
      </w:r>
      <w:r w:rsidR="00F84CE3">
        <w:rPr>
          <w:rFonts w:ascii="Times New Roman" w:eastAsiaTheme="minorHAnsi" w:hAnsi="Times New Roman"/>
          <w:sz w:val="28"/>
          <w:szCs w:val="28"/>
        </w:rPr>
        <w:t xml:space="preserve"> № </w:t>
      </w:r>
      <w:r w:rsidR="00F84CE3" w:rsidRPr="00AE28D8">
        <w:rPr>
          <w:rFonts w:ascii="Times New Roman" w:eastAsiaTheme="minorHAnsi" w:hAnsi="Times New Roman"/>
          <w:sz w:val="28"/>
          <w:szCs w:val="28"/>
        </w:rPr>
        <w:t>40-199Р</w:t>
      </w:r>
      <w:r w:rsidR="00F84CE3">
        <w:rPr>
          <w:rFonts w:ascii="Times New Roman" w:eastAsiaTheme="minorHAnsi" w:hAnsi="Times New Roman"/>
          <w:sz w:val="28"/>
          <w:szCs w:val="28"/>
        </w:rPr>
        <w:t xml:space="preserve"> «</w:t>
      </w:r>
      <w:r w:rsidR="00F84CE3" w:rsidRPr="00AE28D8">
        <w:rPr>
          <w:rFonts w:ascii="Times New Roman" w:eastAsiaTheme="minorHAnsi" w:hAnsi="Times New Roman"/>
          <w:sz w:val="28"/>
          <w:szCs w:val="28"/>
        </w:rPr>
        <w:t>Об утверждении Местных нормативов градостроительного проектирования ЗАТО Железногорск</w:t>
      </w:r>
      <w:r w:rsidR="00F84CE3">
        <w:rPr>
          <w:rFonts w:ascii="Times New Roman" w:eastAsiaTheme="minorHAnsi" w:hAnsi="Times New Roman"/>
          <w:sz w:val="28"/>
          <w:szCs w:val="28"/>
        </w:rPr>
        <w:t>»:</w:t>
      </w:r>
    </w:p>
    <w:p w:rsidR="00F84CE3" w:rsidRPr="00654B10" w:rsidRDefault="00F84CE3" w:rsidP="00F84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54B10">
        <w:rPr>
          <w:rFonts w:ascii="Times New Roman" w:eastAsiaTheme="minorHAnsi" w:hAnsi="Times New Roman"/>
          <w:sz w:val="28"/>
          <w:szCs w:val="28"/>
        </w:rPr>
        <w:t xml:space="preserve">1.1. </w:t>
      </w:r>
      <w:r w:rsidR="00B73A2B" w:rsidRPr="00654B10">
        <w:rPr>
          <w:rFonts w:ascii="Times New Roman" w:hAnsi="Times New Roman"/>
          <w:sz w:val="28"/>
          <w:szCs w:val="28"/>
        </w:rPr>
        <w:t xml:space="preserve">в преамбуле </w:t>
      </w:r>
      <w:r w:rsidR="00B73A2B">
        <w:rPr>
          <w:rFonts w:ascii="Times New Roman" w:hAnsi="Times New Roman"/>
          <w:sz w:val="28"/>
          <w:szCs w:val="28"/>
        </w:rPr>
        <w:t xml:space="preserve">решения </w:t>
      </w:r>
      <w:r w:rsidR="00B73A2B" w:rsidRPr="00654B10">
        <w:rPr>
          <w:rFonts w:ascii="Times New Roman" w:hAnsi="Times New Roman"/>
          <w:sz w:val="28"/>
          <w:szCs w:val="28"/>
        </w:rPr>
        <w:t>слова «по 2020 год» заменить словами «по 2040 год»</w:t>
      </w:r>
      <w:r w:rsidR="00B73A2B">
        <w:rPr>
          <w:rFonts w:ascii="Times New Roman" w:hAnsi="Times New Roman"/>
          <w:sz w:val="28"/>
          <w:szCs w:val="28"/>
        </w:rPr>
        <w:t>, слова «от 19.12.2011 № 21-130Р» заменить словами «</w:t>
      </w:r>
      <w:r w:rsidR="00B73A2B" w:rsidRPr="009B1B7F">
        <w:rPr>
          <w:rFonts w:ascii="Times New Roman" w:hAnsi="Times New Roman"/>
          <w:sz w:val="28"/>
          <w:szCs w:val="28"/>
        </w:rPr>
        <w:t xml:space="preserve">от 20.08.2020 </w:t>
      </w:r>
      <w:r w:rsidR="00B73A2B">
        <w:rPr>
          <w:rFonts w:ascii="Times New Roman" w:hAnsi="Times New Roman"/>
          <w:sz w:val="28"/>
          <w:szCs w:val="28"/>
        </w:rPr>
        <w:t>№</w:t>
      </w:r>
      <w:r w:rsidR="00B73A2B" w:rsidRPr="009B1B7F">
        <w:rPr>
          <w:rFonts w:ascii="Times New Roman" w:hAnsi="Times New Roman"/>
          <w:sz w:val="28"/>
          <w:szCs w:val="28"/>
        </w:rPr>
        <w:t xml:space="preserve"> 55-335Р</w:t>
      </w:r>
      <w:r w:rsidR="00B73A2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0A2B76" w:rsidRPr="00654B10" w:rsidRDefault="00F84CE3" w:rsidP="0008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</w:t>
      </w:r>
      <w:r w:rsidR="00F63BC2" w:rsidRPr="000A2B76">
        <w:rPr>
          <w:rFonts w:ascii="Times New Roman" w:eastAsiaTheme="minorHAnsi" w:hAnsi="Times New Roman"/>
          <w:sz w:val="28"/>
          <w:szCs w:val="28"/>
        </w:rPr>
        <w:t xml:space="preserve">Внести </w:t>
      </w:r>
      <w:r w:rsidR="000A2B76" w:rsidRPr="000A2B76">
        <w:rPr>
          <w:rFonts w:ascii="Times New Roman" w:eastAsiaTheme="minorHAnsi" w:hAnsi="Times New Roman"/>
          <w:sz w:val="28"/>
          <w:szCs w:val="28"/>
        </w:rPr>
        <w:t xml:space="preserve">в приложение к решению </w:t>
      </w:r>
      <w:r w:rsidR="000A2B76" w:rsidRPr="000A2B76">
        <w:rPr>
          <w:rFonts w:ascii="Times New Roman" w:eastAsiaTheme="minorHAnsi" w:hAnsi="Times New Roman"/>
          <w:bCs/>
          <w:sz w:val="28"/>
          <w:szCs w:val="28"/>
        </w:rPr>
        <w:t>Совета депутатов ЗАТО г.</w:t>
      </w:r>
      <w:r w:rsidR="007F77C5">
        <w:rPr>
          <w:rFonts w:ascii="Times New Roman" w:eastAsiaTheme="minorHAnsi" w:hAnsi="Times New Roman"/>
          <w:bCs/>
          <w:sz w:val="28"/>
          <w:szCs w:val="28"/>
        </w:rPr>
        <w:t> </w:t>
      </w:r>
      <w:r w:rsidR="000A2B76" w:rsidRPr="000A2B76">
        <w:rPr>
          <w:rFonts w:ascii="Times New Roman" w:eastAsiaTheme="minorHAnsi" w:hAnsi="Times New Roman"/>
          <w:bCs/>
          <w:sz w:val="28"/>
          <w:szCs w:val="28"/>
        </w:rPr>
        <w:t xml:space="preserve">Железногорск </w:t>
      </w:r>
      <w:r w:rsidR="000177BA" w:rsidRPr="00AE28D8">
        <w:rPr>
          <w:rFonts w:ascii="Times New Roman" w:eastAsiaTheme="minorHAnsi" w:hAnsi="Times New Roman"/>
          <w:sz w:val="28"/>
          <w:szCs w:val="28"/>
        </w:rPr>
        <w:t>от 13.12.2018</w:t>
      </w:r>
      <w:r w:rsidR="000177BA">
        <w:rPr>
          <w:rFonts w:ascii="Times New Roman" w:eastAsiaTheme="minorHAnsi" w:hAnsi="Times New Roman"/>
          <w:sz w:val="28"/>
          <w:szCs w:val="28"/>
        </w:rPr>
        <w:t xml:space="preserve"> № </w:t>
      </w:r>
      <w:r w:rsidR="000177BA" w:rsidRPr="00AE28D8">
        <w:rPr>
          <w:rFonts w:ascii="Times New Roman" w:eastAsiaTheme="minorHAnsi" w:hAnsi="Times New Roman"/>
          <w:sz w:val="28"/>
          <w:szCs w:val="28"/>
        </w:rPr>
        <w:t>40-199Р</w:t>
      </w:r>
      <w:r w:rsidR="000177BA">
        <w:rPr>
          <w:rFonts w:ascii="Times New Roman" w:eastAsiaTheme="minorHAnsi" w:hAnsi="Times New Roman"/>
          <w:sz w:val="28"/>
          <w:szCs w:val="28"/>
        </w:rPr>
        <w:t xml:space="preserve"> «</w:t>
      </w:r>
      <w:r w:rsidR="000177BA" w:rsidRPr="00AE28D8">
        <w:rPr>
          <w:rFonts w:ascii="Times New Roman" w:eastAsiaTheme="minorHAnsi" w:hAnsi="Times New Roman"/>
          <w:sz w:val="28"/>
          <w:szCs w:val="28"/>
        </w:rPr>
        <w:t>Об утверждении Местных нормативов градостроительного проектирования ЗАТО Железногорск</w:t>
      </w:r>
      <w:r w:rsidR="000177BA">
        <w:rPr>
          <w:rFonts w:ascii="Times New Roman" w:eastAsiaTheme="minorHAnsi" w:hAnsi="Times New Roman"/>
          <w:sz w:val="28"/>
          <w:szCs w:val="28"/>
        </w:rPr>
        <w:t xml:space="preserve">» </w:t>
      </w:r>
      <w:r w:rsidR="000A2B76" w:rsidRPr="00654B10">
        <w:rPr>
          <w:rFonts w:ascii="Times New Roman" w:eastAsiaTheme="minorHAnsi" w:hAnsi="Times New Roman"/>
          <w:sz w:val="28"/>
          <w:szCs w:val="28"/>
        </w:rPr>
        <w:t>следующие изменения:</w:t>
      </w:r>
    </w:p>
    <w:p w:rsidR="00E314BA" w:rsidRDefault="00F84CE3" w:rsidP="0008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7F77C5" w:rsidRPr="00654B10">
        <w:rPr>
          <w:rFonts w:ascii="Times New Roman" w:eastAsiaTheme="minorHAnsi" w:hAnsi="Times New Roman"/>
          <w:sz w:val="28"/>
          <w:szCs w:val="28"/>
        </w:rPr>
        <w:t>.1. в разделе 2</w:t>
      </w:r>
      <w:r w:rsidR="00E314BA" w:rsidRPr="00654B10">
        <w:rPr>
          <w:rFonts w:ascii="Times New Roman" w:eastAsiaTheme="minorHAnsi" w:hAnsi="Times New Roman"/>
          <w:sz w:val="28"/>
          <w:szCs w:val="28"/>
        </w:rPr>
        <w:t xml:space="preserve"> «О</w:t>
      </w:r>
      <w:r w:rsidR="00E314BA" w:rsidRPr="00E314BA">
        <w:rPr>
          <w:rFonts w:ascii="Times New Roman" w:eastAsiaTheme="minorHAnsi" w:hAnsi="Times New Roman"/>
          <w:sz w:val="28"/>
          <w:szCs w:val="28"/>
        </w:rPr>
        <w:t xml:space="preserve">сновная часть.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</w:t>
      </w:r>
      <w:r w:rsidR="00E314BA">
        <w:rPr>
          <w:rFonts w:ascii="Times New Roman" w:eastAsiaTheme="minorHAnsi" w:hAnsi="Times New Roman"/>
          <w:sz w:val="28"/>
          <w:szCs w:val="28"/>
        </w:rPr>
        <w:t xml:space="preserve">ЗАТО </w:t>
      </w:r>
      <w:r w:rsidR="00E314BA" w:rsidRPr="00E314BA">
        <w:rPr>
          <w:rFonts w:ascii="Times New Roman" w:eastAsiaTheme="minorHAnsi" w:hAnsi="Times New Roman"/>
          <w:sz w:val="28"/>
          <w:szCs w:val="28"/>
        </w:rPr>
        <w:t xml:space="preserve"> </w:t>
      </w:r>
      <w:r w:rsidR="00E314BA">
        <w:rPr>
          <w:rFonts w:ascii="Times New Roman" w:eastAsiaTheme="minorHAnsi" w:hAnsi="Times New Roman"/>
          <w:sz w:val="28"/>
          <w:szCs w:val="28"/>
        </w:rPr>
        <w:t>Ж</w:t>
      </w:r>
      <w:r w:rsidR="00E314BA" w:rsidRPr="00E314BA">
        <w:rPr>
          <w:rFonts w:ascii="Times New Roman" w:eastAsiaTheme="minorHAnsi" w:hAnsi="Times New Roman"/>
          <w:sz w:val="28"/>
          <w:szCs w:val="28"/>
        </w:rPr>
        <w:t>елезногорск</w:t>
      </w:r>
      <w:r w:rsidR="00E314BA">
        <w:rPr>
          <w:rFonts w:ascii="Times New Roman" w:eastAsiaTheme="minorHAnsi" w:hAnsi="Times New Roman"/>
          <w:sz w:val="28"/>
          <w:szCs w:val="28"/>
        </w:rPr>
        <w:t>»</w:t>
      </w:r>
      <w:r w:rsidRPr="00F84CE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приложения к решению</w:t>
      </w:r>
      <w:r w:rsidR="00E314BA">
        <w:rPr>
          <w:rFonts w:ascii="Times New Roman" w:eastAsiaTheme="minorHAnsi" w:hAnsi="Times New Roman"/>
          <w:sz w:val="28"/>
          <w:szCs w:val="28"/>
        </w:rPr>
        <w:t>:</w:t>
      </w:r>
    </w:p>
    <w:p w:rsidR="007F77C5" w:rsidRPr="00E36C1E" w:rsidRDefault="00F84CE3" w:rsidP="00654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2.2</w:t>
      </w:r>
      <w:r w:rsidR="00E314BA">
        <w:rPr>
          <w:rFonts w:ascii="Times New Roman" w:eastAsiaTheme="minorHAnsi" w:hAnsi="Times New Roman"/>
          <w:sz w:val="28"/>
          <w:szCs w:val="28"/>
        </w:rPr>
        <w:t xml:space="preserve">. </w:t>
      </w:r>
      <w:r w:rsidR="00B73A2B">
        <w:rPr>
          <w:rFonts w:ascii="Times New Roman" w:hAnsi="Times New Roman"/>
          <w:sz w:val="28"/>
          <w:szCs w:val="28"/>
        </w:rPr>
        <w:t>дополнить Таблицу 1 строками 2.4., 2.4.1 и 2.4.2 следующего содержания:</w:t>
      </w:r>
    </w:p>
    <w:tbl>
      <w:tblPr>
        <w:tblW w:w="9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"/>
        <w:gridCol w:w="2462"/>
        <w:gridCol w:w="3402"/>
        <w:gridCol w:w="2693"/>
      </w:tblGrid>
      <w:tr w:rsidR="007F77C5" w:rsidRPr="00E36C1E" w:rsidTr="00FD455F">
        <w:tc>
          <w:tcPr>
            <w:tcW w:w="724" w:type="dxa"/>
          </w:tcPr>
          <w:p w:rsidR="007F77C5" w:rsidRPr="00E36C1E" w:rsidRDefault="007F77C5" w:rsidP="00B53C79">
            <w:pPr>
              <w:suppressAutoHyphens/>
              <w:spacing w:after="1" w:line="24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36C1E">
              <w:rPr>
                <w:rFonts w:ascii="Times New Roman" w:eastAsiaTheme="minorHAnsi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36C1E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6C1E">
              <w:rPr>
                <w:rFonts w:ascii="Times New Roman" w:eastAsiaTheme="minorHAnsi" w:hAnsi="Times New Roman"/>
                <w:sz w:val="28"/>
                <w:szCs w:val="28"/>
              </w:rPr>
              <w:t>/</w:t>
            </w:r>
            <w:proofErr w:type="spellStart"/>
            <w:r w:rsidRPr="00E36C1E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62" w:type="dxa"/>
          </w:tcPr>
          <w:p w:rsidR="007F77C5" w:rsidRPr="00E36C1E" w:rsidRDefault="007F77C5" w:rsidP="00B53C79">
            <w:pPr>
              <w:suppressAutoHyphens/>
              <w:spacing w:after="1" w:line="24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36C1E">
              <w:rPr>
                <w:rFonts w:ascii="Times New Roman" w:eastAsiaTheme="minorHAnsi" w:hAnsi="Times New Roman"/>
                <w:sz w:val="28"/>
                <w:szCs w:val="28"/>
              </w:rPr>
              <w:t>Наименование норматива/группы нормативов</w:t>
            </w:r>
          </w:p>
        </w:tc>
        <w:tc>
          <w:tcPr>
            <w:tcW w:w="3402" w:type="dxa"/>
          </w:tcPr>
          <w:p w:rsidR="007F77C5" w:rsidRPr="00E36C1E" w:rsidRDefault="007F77C5" w:rsidP="00B53C79">
            <w:pPr>
              <w:suppressAutoHyphens/>
              <w:spacing w:after="1" w:line="24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36C1E">
              <w:rPr>
                <w:rFonts w:ascii="Times New Roman" w:eastAsiaTheme="minorHAnsi" w:hAnsi="Times New Roman"/>
                <w:sz w:val="28"/>
                <w:szCs w:val="28"/>
              </w:rPr>
              <w:t>Значение расчетного показателя, единицы измерения</w:t>
            </w:r>
          </w:p>
        </w:tc>
        <w:tc>
          <w:tcPr>
            <w:tcW w:w="2693" w:type="dxa"/>
          </w:tcPr>
          <w:p w:rsidR="007F77C5" w:rsidRPr="00E36C1E" w:rsidRDefault="007F77C5" w:rsidP="00B53C79">
            <w:pPr>
              <w:suppressAutoHyphens/>
              <w:spacing w:after="1" w:line="24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36C1E">
              <w:rPr>
                <w:rFonts w:ascii="Times New Roman" w:eastAsiaTheme="minorHAnsi" w:hAnsi="Times New Roman"/>
                <w:sz w:val="28"/>
                <w:szCs w:val="28"/>
              </w:rPr>
              <w:t>Применение норматива (обязательное - О; рекомендуемое - Р)</w:t>
            </w:r>
          </w:p>
        </w:tc>
      </w:tr>
      <w:tr w:rsidR="007F77C5" w:rsidRPr="00E36C1E" w:rsidTr="00FD455F">
        <w:tc>
          <w:tcPr>
            <w:tcW w:w="724" w:type="dxa"/>
          </w:tcPr>
          <w:p w:rsidR="007F77C5" w:rsidRPr="00E36C1E" w:rsidRDefault="007F77C5" w:rsidP="00B53C79">
            <w:pPr>
              <w:suppressAutoHyphens/>
              <w:spacing w:after="1" w:line="24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36C1E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62" w:type="dxa"/>
          </w:tcPr>
          <w:p w:rsidR="007F77C5" w:rsidRPr="00E36C1E" w:rsidRDefault="007F77C5" w:rsidP="00B53C79">
            <w:pPr>
              <w:suppressAutoHyphens/>
              <w:spacing w:after="1" w:line="24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36C1E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7F77C5" w:rsidRPr="00E36C1E" w:rsidRDefault="007F77C5" w:rsidP="00B53C79">
            <w:pPr>
              <w:suppressAutoHyphens/>
              <w:spacing w:after="1" w:line="24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36C1E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7F77C5" w:rsidRPr="00E36C1E" w:rsidRDefault="007F77C5" w:rsidP="00B53C79">
            <w:pPr>
              <w:suppressAutoHyphens/>
              <w:spacing w:after="1" w:line="24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36C1E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</w:tr>
      <w:tr w:rsidR="007F77C5" w:rsidRPr="00E36C1E" w:rsidTr="00B53C79">
        <w:tc>
          <w:tcPr>
            <w:tcW w:w="724" w:type="dxa"/>
          </w:tcPr>
          <w:p w:rsidR="007F77C5" w:rsidRPr="00E36C1E" w:rsidRDefault="00654B10" w:rsidP="007F77C5">
            <w:pPr>
              <w:suppressAutoHyphens/>
              <w:spacing w:after="1" w:line="240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2.4</w:t>
            </w:r>
            <w:r w:rsidR="007F77C5" w:rsidRPr="00E36C1E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8557" w:type="dxa"/>
            <w:gridSpan w:val="3"/>
          </w:tcPr>
          <w:p w:rsidR="007F77C5" w:rsidRPr="00E36C1E" w:rsidRDefault="007F77C5" w:rsidP="007F77C5">
            <w:pPr>
              <w:suppressAutoHyphens/>
              <w:spacing w:after="1" w:line="240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36C1E">
              <w:rPr>
                <w:rFonts w:ascii="Times New Roman" w:eastAsiaTheme="minorHAnsi" w:hAnsi="Times New Roman"/>
                <w:sz w:val="28"/>
                <w:szCs w:val="28"/>
              </w:rPr>
              <w:t>Нормативы обеспеченности велосипедными дорожками в границах населенного пункта</w:t>
            </w:r>
          </w:p>
        </w:tc>
      </w:tr>
      <w:tr w:rsidR="007F77C5" w:rsidRPr="00E36C1E" w:rsidTr="00FD455F">
        <w:tc>
          <w:tcPr>
            <w:tcW w:w="724" w:type="dxa"/>
          </w:tcPr>
          <w:p w:rsidR="007F77C5" w:rsidRPr="00E36C1E" w:rsidRDefault="00654B10" w:rsidP="007F77C5">
            <w:pPr>
              <w:suppressAutoHyphens/>
              <w:spacing w:after="1" w:line="240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2.4</w:t>
            </w:r>
            <w:r w:rsidR="007F77C5" w:rsidRPr="00E36C1E">
              <w:rPr>
                <w:rFonts w:ascii="Times New Roman" w:eastAsiaTheme="minorHAnsi" w:hAnsi="Times New Roman"/>
                <w:sz w:val="28"/>
                <w:szCs w:val="28"/>
              </w:rPr>
              <w:t>.1</w:t>
            </w:r>
          </w:p>
        </w:tc>
        <w:tc>
          <w:tcPr>
            <w:tcW w:w="2462" w:type="dxa"/>
          </w:tcPr>
          <w:p w:rsidR="007F77C5" w:rsidRPr="00E36C1E" w:rsidRDefault="007F77C5" w:rsidP="00FD455F">
            <w:pPr>
              <w:suppressAutoHyphens/>
              <w:spacing w:after="1" w:line="240" w:lineRule="atLeast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36C1E">
              <w:rPr>
                <w:rFonts w:ascii="Times New Roman" w:eastAsiaTheme="minorHAnsi" w:hAnsi="Times New Roman"/>
                <w:sz w:val="28"/>
                <w:szCs w:val="28"/>
              </w:rPr>
              <w:t xml:space="preserve">Минимально допустимый уровень обеспеченности велосипедными дорожками </w:t>
            </w:r>
          </w:p>
        </w:tc>
        <w:tc>
          <w:tcPr>
            <w:tcW w:w="3402" w:type="dxa"/>
          </w:tcPr>
          <w:p w:rsidR="00E36C1E" w:rsidRPr="00E36C1E" w:rsidRDefault="00E36C1E" w:rsidP="00FD455F">
            <w:pPr>
              <w:suppressAutoHyphens/>
              <w:spacing w:after="1" w:line="240" w:lineRule="atLeast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36C1E">
              <w:rPr>
                <w:rFonts w:ascii="Times New Roman" w:eastAsiaTheme="minorHAnsi" w:hAnsi="Times New Roman"/>
                <w:sz w:val="28"/>
                <w:szCs w:val="28"/>
              </w:rPr>
              <w:t xml:space="preserve">В соответствии с примечанием к </w:t>
            </w:r>
            <w:hyperlink r:id="rId8" w:history="1">
              <w:r w:rsidRPr="00E36C1E">
                <w:rPr>
                  <w:rFonts w:ascii="Times New Roman" w:eastAsiaTheme="minorHAnsi" w:hAnsi="Times New Roman"/>
                  <w:sz w:val="28"/>
                  <w:szCs w:val="28"/>
                </w:rPr>
                <w:t>пункту 11.14</w:t>
              </w:r>
            </w:hyperlink>
            <w:r w:rsidRPr="00E36C1E">
              <w:rPr>
                <w:rFonts w:ascii="Times New Roman" w:eastAsiaTheme="minorHAnsi" w:hAnsi="Times New Roman"/>
                <w:sz w:val="28"/>
                <w:szCs w:val="28"/>
              </w:rPr>
              <w:t xml:space="preserve"> СП 42.13330.2016 полосы для велосипедистов на велосипедных дорожках в границах населенного пункта допускается устраивать по краю улиц и дорог местного значения.</w:t>
            </w:r>
          </w:p>
          <w:p w:rsidR="007F77C5" w:rsidRPr="00E36C1E" w:rsidRDefault="007F77C5" w:rsidP="00FD455F">
            <w:pPr>
              <w:suppressAutoHyphens/>
              <w:spacing w:after="1" w:line="240" w:lineRule="atLeast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36C1E">
              <w:rPr>
                <w:rFonts w:ascii="Times New Roman" w:eastAsiaTheme="minorHAnsi" w:hAnsi="Times New Roman"/>
                <w:sz w:val="28"/>
                <w:szCs w:val="28"/>
              </w:rPr>
              <w:t>Ширина полосы для велосипедистов по краю улиц и дорог местного значения:</w:t>
            </w:r>
          </w:p>
          <w:p w:rsidR="007F77C5" w:rsidRPr="00E36C1E" w:rsidRDefault="007F77C5" w:rsidP="00FD455F">
            <w:pPr>
              <w:suppressAutoHyphens/>
              <w:spacing w:after="1" w:line="240" w:lineRule="atLeast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36C1E">
              <w:rPr>
                <w:rFonts w:ascii="Times New Roman" w:eastAsiaTheme="minorHAnsi" w:hAnsi="Times New Roman"/>
                <w:sz w:val="28"/>
                <w:szCs w:val="28"/>
              </w:rPr>
              <w:t>- при движении в направлении транспортного потока - 1,2 м;</w:t>
            </w:r>
          </w:p>
          <w:p w:rsidR="007F77C5" w:rsidRPr="00E36C1E" w:rsidRDefault="007F77C5" w:rsidP="00FD455F">
            <w:pPr>
              <w:suppressAutoHyphens/>
              <w:spacing w:after="1" w:line="240" w:lineRule="atLeast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36C1E">
              <w:rPr>
                <w:rFonts w:ascii="Times New Roman" w:eastAsiaTheme="minorHAnsi" w:hAnsi="Times New Roman"/>
                <w:sz w:val="28"/>
                <w:szCs w:val="28"/>
              </w:rPr>
              <w:t>- при встречном движении – 1.5 м.</w:t>
            </w:r>
          </w:p>
          <w:p w:rsidR="007F77C5" w:rsidRPr="00E36C1E" w:rsidRDefault="007F77C5" w:rsidP="00FD455F">
            <w:pPr>
              <w:suppressAutoHyphens/>
              <w:spacing w:after="1" w:line="240" w:lineRule="atLeast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36C1E">
              <w:rPr>
                <w:rFonts w:ascii="Times New Roman" w:eastAsiaTheme="minorHAnsi" w:hAnsi="Times New Roman"/>
                <w:sz w:val="28"/>
                <w:szCs w:val="28"/>
              </w:rPr>
              <w:t>Ширина велосипедной полосы, устраиваемой вдоль тротуара – 1,0 м.</w:t>
            </w:r>
          </w:p>
          <w:p w:rsidR="007F77C5" w:rsidRPr="00E36C1E" w:rsidRDefault="007F77C5" w:rsidP="00FD455F">
            <w:pPr>
              <w:suppressAutoHyphens/>
              <w:spacing w:after="1" w:line="240" w:lineRule="atLeast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36C1E">
              <w:rPr>
                <w:rFonts w:ascii="Times New Roman" w:eastAsiaTheme="minorHAnsi" w:hAnsi="Times New Roman"/>
                <w:sz w:val="28"/>
                <w:szCs w:val="28"/>
              </w:rPr>
              <w:t>Ширина обочин велосипедной дорожки – 0,5 м.</w:t>
            </w:r>
          </w:p>
          <w:p w:rsidR="007F77C5" w:rsidRPr="00E36C1E" w:rsidRDefault="007F77C5" w:rsidP="00FD455F">
            <w:pPr>
              <w:suppressAutoHyphens/>
              <w:spacing w:after="1" w:line="240" w:lineRule="atLeast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36C1E">
              <w:rPr>
                <w:rFonts w:ascii="Times New Roman" w:eastAsiaTheme="minorHAnsi" w:hAnsi="Times New Roman"/>
                <w:sz w:val="28"/>
                <w:szCs w:val="28"/>
              </w:rPr>
              <w:t>Расстояние до бокового препятствия – 0,5 м.</w:t>
            </w:r>
          </w:p>
          <w:p w:rsidR="00E36C1E" w:rsidRPr="00E36C1E" w:rsidRDefault="00E36C1E" w:rsidP="00FD455F">
            <w:pPr>
              <w:suppressAutoHyphens/>
              <w:spacing w:after="1" w:line="240" w:lineRule="atLeast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36C1E">
              <w:rPr>
                <w:rFonts w:ascii="Times New Roman" w:eastAsiaTheme="minorHAnsi" w:hAnsi="Times New Roman"/>
                <w:sz w:val="28"/>
                <w:szCs w:val="28"/>
              </w:rPr>
              <w:t xml:space="preserve">Ширина обочин велосипедной дорожки и расстояние до бокового препятствия приняты в соответствии с </w:t>
            </w:r>
            <w:hyperlink r:id="rId9" w:history="1">
              <w:r w:rsidRPr="00E36C1E">
                <w:rPr>
                  <w:rFonts w:ascii="Times New Roman" w:eastAsiaTheme="minorHAnsi" w:hAnsi="Times New Roman"/>
                  <w:sz w:val="28"/>
                  <w:szCs w:val="28"/>
                </w:rPr>
                <w:t>таблицей 4</w:t>
              </w:r>
            </w:hyperlink>
            <w:r w:rsidRPr="00E36C1E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E36C1E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ГОСТ 33150-2014</w:t>
            </w:r>
          </w:p>
        </w:tc>
        <w:tc>
          <w:tcPr>
            <w:tcW w:w="2693" w:type="dxa"/>
          </w:tcPr>
          <w:p w:rsidR="007F77C5" w:rsidRPr="00E36C1E" w:rsidRDefault="007F77C5" w:rsidP="007F77C5">
            <w:pPr>
              <w:suppressAutoHyphens/>
              <w:spacing w:after="1" w:line="240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36C1E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О</w:t>
            </w:r>
          </w:p>
        </w:tc>
      </w:tr>
      <w:tr w:rsidR="007F77C5" w:rsidRPr="00E36C1E" w:rsidTr="00FD455F">
        <w:tc>
          <w:tcPr>
            <w:tcW w:w="724" w:type="dxa"/>
          </w:tcPr>
          <w:p w:rsidR="007F77C5" w:rsidRPr="00E36C1E" w:rsidRDefault="00654B10" w:rsidP="007F77C5">
            <w:pPr>
              <w:suppressAutoHyphens/>
              <w:spacing w:after="1" w:line="240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2.4</w:t>
            </w:r>
            <w:r w:rsidR="007F77C5" w:rsidRPr="00E36C1E">
              <w:rPr>
                <w:rFonts w:ascii="Times New Roman" w:eastAsiaTheme="minorHAnsi" w:hAnsi="Times New Roman"/>
                <w:sz w:val="28"/>
                <w:szCs w:val="28"/>
              </w:rPr>
              <w:t>.2</w:t>
            </w:r>
          </w:p>
        </w:tc>
        <w:tc>
          <w:tcPr>
            <w:tcW w:w="2462" w:type="dxa"/>
          </w:tcPr>
          <w:p w:rsidR="007F77C5" w:rsidRPr="00E36C1E" w:rsidRDefault="00E36C1E" w:rsidP="007F77C5">
            <w:pPr>
              <w:suppressAutoHyphens/>
              <w:spacing w:after="1" w:line="240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36C1E">
              <w:rPr>
                <w:rFonts w:ascii="Times New Roman" w:eastAsiaTheme="minorHAnsi" w:hAnsi="Times New Roman"/>
                <w:sz w:val="28"/>
                <w:szCs w:val="28"/>
              </w:rPr>
              <w:t>Максимально допустимый уровень территориальной доступности велосипедными дорожками</w:t>
            </w:r>
          </w:p>
        </w:tc>
        <w:tc>
          <w:tcPr>
            <w:tcW w:w="3402" w:type="dxa"/>
          </w:tcPr>
          <w:p w:rsidR="007F77C5" w:rsidRPr="00E36C1E" w:rsidRDefault="007F77C5" w:rsidP="00FD455F">
            <w:pPr>
              <w:suppressAutoHyphens/>
              <w:spacing w:after="1" w:line="240" w:lineRule="atLeast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36C1E">
              <w:rPr>
                <w:rFonts w:ascii="Times New Roman" w:eastAsiaTheme="minorHAnsi" w:hAnsi="Times New Roman"/>
                <w:sz w:val="28"/>
                <w:szCs w:val="28"/>
              </w:rPr>
              <w:t>Не нормируется</w:t>
            </w:r>
          </w:p>
        </w:tc>
        <w:tc>
          <w:tcPr>
            <w:tcW w:w="2693" w:type="dxa"/>
          </w:tcPr>
          <w:p w:rsidR="007F77C5" w:rsidRPr="00E36C1E" w:rsidRDefault="007F77C5" w:rsidP="007F77C5">
            <w:pPr>
              <w:suppressAutoHyphens/>
              <w:spacing w:after="1" w:line="240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F96C92" w:rsidRPr="00E879ED" w:rsidRDefault="00F84CE3" w:rsidP="00414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F96C92" w:rsidRPr="00E879ED">
        <w:rPr>
          <w:rFonts w:ascii="Times New Roman" w:eastAsiaTheme="minorHAnsi" w:hAnsi="Times New Roman"/>
          <w:sz w:val="28"/>
          <w:szCs w:val="28"/>
        </w:rPr>
        <w:t xml:space="preserve">. Решение вступает в силу после официального опубликования в газете «Город и Горожане». </w:t>
      </w:r>
    </w:p>
    <w:p w:rsidR="00F96C92" w:rsidRDefault="00F84CE3" w:rsidP="00554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96C92" w:rsidRPr="00E879ED">
        <w:rPr>
          <w:rFonts w:ascii="Times New Roman" w:hAnsi="Times New Roman"/>
          <w:sz w:val="28"/>
          <w:szCs w:val="28"/>
        </w:rPr>
        <w:t xml:space="preserve">. Контроль за исполнением решения возложить на председателя постоянной комиссии </w:t>
      </w:r>
      <w:r w:rsidR="00F96C92" w:rsidRPr="00E879ED">
        <w:rPr>
          <w:rFonts w:ascii="Times New Roman" w:eastAsiaTheme="minorHAnsi" w:hAnsi="Times New Roman"/>
          <w:sz w:val="28"/>
          <w:szCs w:val="28"/>
        </w:rPr>
        <w:t xml:space="preserve">по </w:t>
      </w:r>
      <w:r w:rsidR="00F96C92" w:rsidRPr="00DF7FF0">
        <w:rPr>
          <w:rFonts w:ascii="Times New Roman" w:hAnsi="Times New Roman"/>
          <w:sz w:val="28"/>
          <w:szCs w:val="28"/>
        </w:rPr>
        <w:t>вопросам</w:t>
      </w:r>
      <w:r w:rsidR="00FA5C49">
        <w:rPr>
          <w:rFonts w:ascii="Times New Roman" w:hAnsi="Times New Roman"/>
          <w:sz w:val="28"/>
          <w:szCs w:val="28"/>
        </w:rPr>
        <w:t xml:space="preserve"> экономики, собственности и ЖКХ </w:t>
      </w:r>
      <w:proofErr w:type="spellStart"/>
      <w:r w:rsidR="00FA5C49">
        <w:rPr>
          <w:rFonts w:ascii="Times New Roman" w:hAnsi="Times New Roman"/>
          <w:sz w:val="28"/>
          <w:szCs w:val="28"/>
        </w:rPr>
        <w:t>Д.А.Матроницкого</w:t>
      </w:r>
      <w:proofErr w:type="spellEnd"/>
      <w:r w:rsidR="00F96C92" w:rsidRPr="00DF7FF0">
        <w:rPr>
          <w:rFonts w:ascii="Times New Roman" w:hAnsi="Times New Roman"/>
          <w:sz w:val="28"/>
          <w:szCs w:val="28"/>
        </w:rPr>
        <w:t>.</w:t>
      </w:r>
    </w:p>
    <w:p w:rsidR="00F96C92" w:rsidRPr="00E879ED" w:rsidRDefault="00F96C92" w:rsidP="00F96C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79ED">
        <w:rPr>
          <w:rFonts w:ascii="Times New Roman" w:hAnsi="Times New Roman"/>
          <w:sz w:val="28"/>
          <w:szCs w:val="28"/>
        </w:rPr>
        <w:t xml:space="preserve"> </w:t>
      </w:r>
    </w:p>
    <w:p w:rsidR="00F96C92" w:rsidRPr="00E879ED" w:rsidRDefault="00F96C92" w:rsidP="00F96C92">
      <w:pPr>
        <w:pStyle w:val="ConsNormal"/>
        <w:ind w:firstLine="0"/>
        <w:jc w:val="both"/>
        <w:rPr>
          <w:sz w:val="28"/>
          <w:szCs w:val="28"/>
        </w:rPr>
      </w:pPr>
      <w:r w:rsidRPr="00E879ED">
        <w:rPr>
          <w:sz w:val="28"/>
          <w:szCs w:val="28"/>
        </w:rPr>
        <w:t>Председатель Совета депутатов</w:t>
      </w:r>
      <w:r w:rsidRPr="00E879ED">
        <w:rPr>
          <w:sz w:val="28"/>
          <w:szCs w:val="28"/>
        </w:rPr>
        <w:tab/>
      </w:r>
      <w:r w:rsidRPr="00E879ED">
        <w:rPr>
          <w:sz w:val="28"/>
          <w:szCs w:val="28"/>
        </w:rPr>
        <w:tab/>
      </w:r>
      <w:r w:rsidRPr="00E879ED">
        <w:rPr>
          <w:sz w:val="28"/>
          <w:szCs w:val="28"/>
        </w:rPr>
        <w:tab/>
        <w:t xml:space="preserve"> Глава ЗАТО г. Железногорск</w:t>
      </w:r>
    </w:p>
    <w:p w:rsidR="00F96C92" w:rsidRPr="00E879ED" w:rsidRDefault="00F96C92" w:rsidP="00F96C92">
      <w:pPr>
        <w:pStyle w:val="ConsNormal"/>
        <w:ind w:firstLine="0"/>
        <w:jc w:val="both"/>
        <w:rPr>
          <w:sz w:val="28"/>
          <w:szCs w:val="28"/>
        </w:rPr>
      </w:pPr>
      <w:r w:rsidRPr="00E879ED">
        <w:rPr>
          <w:sz w:val="28"/>
          <w:szCs w:val="28"/>
        </w:rPr>
        <w:t xml:space="preserve">ЗАТО г.Железногорск                  </w:t>
      </w:r>
    </w:p>
    <w:p w:rsidR="00F96C92" w:rsidRPr="00E879ED" w:rsidRDefault="00F96C92" w:rsidP="00F96C92">
      <w:pPr>
        <w:pStyle w:val="ConsNormal"/>
        <w:ind w:firstLine="426"/>
        <w:jc w:val="both"/>
        <w:rPr>
          <w:sz w:val="28"/>
          <w:szCs w:val="28"/>
        </w:rPr>
      </w:pPr>
      <w:r w:rsidRPr="00E879ED">
        <w:rPr>
          <w:sz w:val="28"/>
          <w:szCs w:val="28"/>
        </w:rPr>
        <w:t xml:space="preserve">                  </w:t>
      </w:r>
    </w:p>
    <w:p w:rsidR="00F21104" w:rsidRDefault="00F96C92" w:rsidP="00414DF5">
      <w:pPr>
        <w:pStyle w:val="ConsNormal"/>
        <w:ind w:firstLine="426"/>
        <w:jc w:val="both"/>
        <w:rPr>
          <w:rFonts w:eastAsiaTheme="minorHAnsi"/>
          <w:sz w:val="28"/>
          <w:szCs w:val="28"/>
        </w:rPr>
      </w:pPr>
      <w:r w:rsidRPr="00E879ED">
        <w:rPr>
          <w:sz w:val="28"/>
          <w:szCs w:val="28"/>
        </w:rPr>
        <w:t xml:space="preserve">                      С.Д. Проскурнин                                                      И.Г. </w:t>
      </w:r>
      <w:proofErr w:type="spellStart"/>
      <w:r w:rsidRPr="00E879ED">
        <w:rPr>
          <w:sz w:val="28"/>
          <w:szCs w:val="28"/>
        </w:rPr>
        <w:t>Куксин</w:t>
      </w:r>
      <w:proofErr w:type="spellEnd"/>
    </w:p>
    <w:p w:rsidR="006F4BD3" w:rsidRDefault="006F4BD3" w:rsidP="00F211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6F4BD3" w:rsidRDefault="006F4BD3" w:rsidP="00F211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6F4BD3" w:rsidRDefault="006F4BD3" w:rsidP="00F211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6F4BD3" w:rsidRDefault="006F4BD3" w:rsidP="00F211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6F4BD3" w:rsidRDefault="006F4BD3" w:rsidP="00F211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6F4BD3" w:rsidRDefault="006F4BD3" w:rsidP="00F211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6F4BD3" w:rsidRDefault="006F4BD3" w:rsidP="00F211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011CE0" w:rsidRDefault="00011CE0" w:rsidP="00F211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2928C4" w:rsidRDefault="002928C4" w:rsidP="00F211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2928C4" w:rsidRDefault="002928C4" w:rsidP="00F211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2928C4" w:rsidRDefault="002928C4" w:rsidP="00F211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2928C4" w:rsidRDefault="002928C4" w:rsidP="00F211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2928C4" w:rsidRDefault="002928C4" w:rsidP="00F211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2928C4" w:rsidRDefault="002928C4" w:rsidP="00F211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2928C4" w:rsidRDefault="002928C4" w:rsidP="00F211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F279C5" w:rsidRDefault="00F279C5" w:rsidP="00F211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2928C4" w:rsidRDefault="002928C4" w:rsidP="00F211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2928C4" w:rsidRDefault="002928C4" w:rsidP="00F211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2928C4" w:rsidRDefault="002928C4" w:rsidP="00F211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2928C4" w:rsidRDefault="002928C4" w:rsidP="00F211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2928C4" w:rsidRDefault="002928C4" w:rsidP="00F211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2928C4" w:rsidRDefault="002928C4" w:rsidP="00F211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2928C4" w:rsidRDefault="002928C4" w:rsidP="00F211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2928C4" w:rsidRDefault="002928C4" w:rsidP="00F211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2928C4" w:rsidRDefault="002928C4" w:rsidP="00F211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sectPr w:rsidR="002928C4" w:rsidSect="0007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013AE"/>
    <w:multiLevelType w:val="hybridMultilevel"/>
    <w:tmpl w:val="ADE244E8"/>
    <w:lvl w:ilvl="0" w:tplc="FF6EBD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915C8F"/>
    <w:multiLevelType w:val="hybridMultilevel"/>
    <w:tmpl w:val="FF5CF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728E"/>
    <w:rsid w:val="00004B66"/>
    <w:rsid w:val="00011CE0"/>
    <w:rsid w:val="000177BA"/>
    <w:rsid w:val="000278A1"/>
    <w:rsid w:val="00032E42"/>
    <w:rsid w:val="00034EBD"/>
    <w:rsid w:val="00036DEA"/>
    <w:rsid w:val="00042507"/>
    <w:rsid w:val="00057C37"/>
    <w:rsid w:val="00060D03"/>
    <w:rsid w:val="00061805"/>
    <w:rsid w:val="00076A08"/>
    <w:rsid w:val="00086036"/>
    <w:rsid w:val="00094543"/>
    <w:rsid w:val="0009462B"/>
    <w:rsid w:val="000A2B76"/>
    <w:rsid w:val="000A42A7"/>
    <w:rsid w:val="000C3287"/>
    <w:rsid w:val="000C4BF2"/>
    <w:rsid w:val="000D000E"/>
    <w:rsid w:val="000D6D0C"/>
    <w:rsid w:val="000D744D"/>
    <w:rsid w:val="000E2DE1"/>
    <w:rsid w:val="000E5EA2"/>
    <w:rsid w:val="000E62CE"/>
    <w:rsid w:val="000F72A7"/>
    <w:rsid w:val="001054A6"/>
    <w:rsid w:val="001067A9"/>
    <w:rsid w:val="00126527"/>
    <w:rsid w:val="00144F11"/>
    <w:rsid w:val="00154C84"/>
    <w:rsid w:val="001575E3"/>
    <w:rsid w:val="00164E9D"/>
    <w:rsid w:val="001711C3"/>
    <w:rsid w:val="00171B31"/>
    <w:rsid w:val="00171FB6"/>
    <w:rsid w:val="00186B44"/>
    <w:rsid w:val="00196D69"/>
    <w:rsid w:val="001A7453"/>
    <w:rsid w:val="001B07AB"/>
    <w:rsid w:val="001C254A"/>
    <w:rsid w:val="001E4748"/>
    <w:rsid w:val="001F132F"/>
    <w:rsid w:val="001F1ADB"/>
    <w:rsid w:val="001F45FC"/>
    <w:rsid w:val="001F7AB9"/>
    <w:rsid w:val="0021128D"/>
    <w:rsid w:val="00216DAF"/>
    <w:rsid w:val="00223E75"/>
    <w:rsid w:val="00241090"/>
    <w:rsid w:val="002606B6"/>
    <w:rsid w:val="002711DC"/>
    <w:rsid w:val="002928C4"/>
    <w:rsid w:val="002939D2"/>
    <w:rsid w:val="002951E4"/>
    <w:rsid w:val="002A2755"/>
    <w:rsid w:val="002A4024"/>
    <w:rsid w:val="002C2D5B"/>
    <w:rsid w:val="002F311F"/>
    <w:rsid w:val="002F3769"/>
    <w:rsid w:val="003014C6"/>
    <w:rsid w:val="00351271"/>
    <w:rsid w:val="0035549D"/>
    <w:rsid w:val="00362F62"/>
    <w:rsid w:val="00384C1F"/>
    <w:rsid w:val="003A75D3"/>
    <w:rsid w:val="003B1BD0"/>
    <w:rsid w:val="003C56DD"/>
    <w:rsid w:val="003D343C"/>
    <w:rsid w:val="003D738D"/>
    <w:rsid w:val="003E6C49"/>
    <w:rsid w:val="00405BD9"/>
    <w:rsid w:val="00414DF5"/>
    <w:rsid w:val="0043082B"/>
    <w:rsid w:val="00432789"/>
    <w:rsid w:val="004456F4"/>
    <w:rsid w:val="00465395"/>
    <w:rsid w:val="00482343"/>
    <w:rsid w:val="004A2B05"/>
    <w:rsid w:val="004C4C46"/>
    <w:rsid w:val="004C518B"/>
    <w:rsid w:val="004D0AE5"/>
    <w:rsid w:val="004D183D"/>
    <w:rsid w:val="004E0548"/>
    <w:rsid w:val="004E2B5B"/>
    <w:rsid w:val="004E6FB2"/>
    <w:rsid w:val="004F304A"/>
    <w:rsid w:val="00502E84"/>
    <w:rsid w:val="0052394E"/>
    <w:rsid w:val="00540C18"/>
    <w:rsid w:val="00541483"/>
    <w:rsid w:val="00541774"/>
    <w:rsid w:val="00554B0D"/>
    <w:rsid w:val="00565E8A"/>
    <w:rsid w:val="0056764E"/>
    <w:rsid w:val="00580F62"/>
    <w:rsid w:val="00582825"/>
    <w:rsid w:val="00583713"/>
    <w:rsid w:val="00585F73"/>
    <w:rsid w:val="00593E86"/>
    <w:rsid w:val="005953F1"/>
    <w:rsid w:val="005A2B01"/>
    <w:rsid w:val="005B5236"/>
    <w:rsid w:val="005C37B3"/>
    <w:rsid w:val="005D0895"/>
    <w:rsid w:val="005D5976"/>
    <w:rsid w:val="005F593D"/>
    <w:rsid w:val="006149D5"/>
    <w:rsid w:val="006249CB"/>
    <w:rsid w:val="00626500"/>
    <w:rsid w:val="0065036A"/>
    <w:rsid w:val="00654B10"/>
    <w:rsid w:val="00656E21"/>
    <w:rsid w:val="00662B74"/>
    <w:rsid w:val="006704B0"/>
    <w:rsid w:val="006726B5"/>
    <w:rsid w:val="00682527"/>
    <w:rsid w:val="00682C66"/>
    <w:rsid w:val="006901E8"/>
    <w:rsid w:val="00690C39"/>
    <w:rsid w:val="00696CAE"/>
    <w:rsid w:val="006A330D"/>
    <w:rsid w:val="006C5B34"/>
    <w:rsid w:val="006D2157"/>
    <w:rsid w:val="006F0A86"/>
    <w:rsid w:val="006F4BD3"/>
    <w:rsid w:val="006F7593"/>
    <w:rsid w:val="006F7ECB"/>
    <w:rsid w:val="0070675C"/>
    <w:rsid w:val="00714F7A"/>
    <w:rsid w:val="00717F4C"/>
    <w:rsid w:val="0072473F"/>
    <w:rsid w:val="00733A78"/>
    <w:rsid w:val="0073611E"/>
    <w:rsid w:val="00740D42"/>
    <w:rsid w:val="007418E0"/>
    <w:rsid w:val="00785367"/>
    <w:rsid w:val="007A7496"/>
    <w:rsid w:val="007B1D9D"/>
    <w:rsid w:val="007B47C7"/>
    <w:rsid w:val="007D3677"/>
    <w:rsid w:val="007D5CAD"/>
    <w:rsid w:val="007D6A32"/>
    <w:rsid w:val="007D733C"/>
    <w:rsid w:val="007F2ACF"/>
    <w:rsid w:val="007F421C"/>
    <w:rsid w:val="007F42E1"/>
    <w:rsid w:val="007F6D3E"/>
    <w:rsid w:val="007F6E48"/>
    <w:rsid w:val="007F77C5"/>
    <w:rsid w:val="008076E8"/>
    <w:rsid w:val="00807C40"/>
    <w:rsid w:val="00813C63"/>
    <w:rsid w:val="008228FF"/>
    <w:rsid w:val="008402F9"/>
    <w:rsid w:val="00856EF2"/>
    <w:rsid w:val="00857ED3"/>
    <w:rsid w:val="0086396D"/>
    <w:rsid w:val="00890118"/>
    <w:rsid w:val="008A06A9"/>
    <w:rsid w:val="008C32B1"/>
    <w:rsid w:val="008D1AA9"/>
    <w:rsid w:val="008E07DE"/>
    <w:rsid w:val="008F1A80"/>
    <w:rsid w:val="008F525D"/>
    <w:rsid w:val="0091503E"/>
    <w:rsid w:val="00920D9E"/>
    <w:rsid w:val="00942209"/>
    <w:rsid w:val="0097226F"/>
    <w:rsid w:val="00977B72"/>
    <w:rsid w:val="00994337"/>
    <w:rsid w:val="009A6C97"/>
    <w:rsid w:val="009D17F7"/>
    <w:rsid w:val="009D4572"/>
    <w:rsid w:val="009E0A35"/>
    <w:rsid w:val="00A11266"/>
    <w:rsid w:val="00A141AA"/>
    <w:rsid w:val="00A275C0"/>
    <w:rsid w:val="00A33892"/>
    <w:rsid w:val="00A6221C"/>
    <w:rsid w:val="00A71934"/>
    <w:rsid w:val="00A87AEF"/>
    <w:rsid w:val="00AB12EE"/>
    <w:rsid w:val="00AB60FC"/>
    <w:rsid w:val="00AC312B"/>
    <w:rsid w:val="00AD0A5D"/>
    <w:rsid w:val="00AD4E82"/>
    <w:rsid w:val="00AE28D8"/>
    <w:rsid w:val="00AF430D"/>
    <w:rsid w:val="00B022E2"/>
    <w:rsid w:val="00B10B8C"/>
    <w:rsid w:val="00B12208"/>
    <w:rsid w:val="00B15BA6"/>
    <w:rsid w:val="00B219BB"/>
    <w:rsid w:val="00B30B89"/>
    <w:rsid w:val="00B359ED"/>
    <w:rsid w:val="00B45368"/>
    <w:rsid w:val="00B45DD8"/>
    <w:rsid w:val="00B53C79"/>
    <w:rsid w:val="00B71A1F"/>
    <w:rsid w:val="00B73A2B"/>
    <w:rsid w:val="00B83DF5"/>
    <w:rsid w:val="00B83EBF"/>
    <w:rsid w:val="00B9369B"/>
    <w:rsid w:val="00B94F11"/>
    <w:rsid w:val="00B960AA"/>
    <w:rsid w:val="00BA60F3"/>
    <w:rsid w:val="00BB029B"/>
    <w:rsid w:val="00BB728E"/>
    <w:rsid w:val="00BC46E5"/>
    <w:rsid w:val="00BD11D3"/>
    <w:rsid w:val="00BE67BD"/>
    <w:rsid w:val="00C0492C"/>
    <w:rsid w:val="00C277E1"/>
    <w:rsid w:val="00C3246C"/>
    <w:rsid w:val="00C443B2"/>
    <w:rsid w:val="00C72252"/>
    <w:rsid w:val="00C91163"/>
    <w:rsid w:val="00CB1752"/>
    <w:rsid w:val="00CC0E1E"/>
    <w:rsid w:val="00CC2C2E"/>
    <w:rsid w:val="00CC5A18"/>
    <w:rsid w:val="00CF0EBE"/>
    <w:rsid w:val="00D36536"/>
    <w:rsid w:val="00D52B9B"/>
    <w:rsid w:val="00D638FA"/>
    <w:rsid w:val="00D74212"/>
    <w:rsid w:val="00D966F9"/>
    <w:rsid w:val="00DA0A05"/>
    <w:rsid w:val="00DB375F"/>
    <w:rsid w:val="00DB6668"/>
    <w:rsid w:val="00DC0DD8"/>
    <w:rsid w:val="00DE427E"/>
    <w:rsid w:val="00DF192D"/>
    <w:rsid w:val="00E020A8"/>
    <w:rsid w:val="00E209F4"/>
    <w:rsid w:val="00E314BA"/>
    <w:rsid w:val="00E36C1E"/>
    <w:rsid w:val="00E54C77"/>
    <w:rsid w:val="00E55CC9"/>
    <w:rsid w:val="00E56C1D"/>
    <w:rsid w:val="00E574A2"/>
    <w:rsid w:val="00E60D7F"/>
    <w:rsid w:val="00EA343B"/>
    <w:rsid w:val="00EB6C84"/>
    <w:rsid w:val="00EC00F8"/>
    <w:rsid w:val="00EC5A11"/>
    <w:rsid w:val="00EC5DC8"/>
    <w:rsid w:val="00ED0A9E"/>
    <w:rsid w:val="00EF0C76"/>
    <w:rsid w:val="00EF1F11"/>
    <w:rsid w:val="00EF71DD"/>
    <w:rsid w:val="00F21104"/>
    <w:rsid w:val="00F21A66"/>
    <w:rsid w:val="00F279C5"/>
    <w:rsid w:val="00F33B2E"/>
    <w:rsid w:val="00F60399"/>
    <w:rsid w:val="00F62A2E"/>
    <w:rsid w:val="00F6349C"/>
    <w:rsid w:val="00F63BC2"/>
    <w:rsid w:val="00F76053"/>
    <w:rsid w:val="00F767F0"/>
    <w:rsid w:val="00F84CE3"/>
    <w:rsid w:val="00F86B88"/>
    <w:rsid w:val="00F915BE"/>
    <w:rsid w:val="00F96C92"/>
    <w:rsid w:val="00FA43DC"/>
    <w:rsid w:val="00FA5C49"/>
    <w:rsid w:val="00FA65BD"/>
    <w:rsid w:val="00FD455F"/>
    <w:rsid w:val="00FE761B"/>
    <w:rsid w:val="00FF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3BC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B6C84"/>
    <w:rPr>
      <w:color w:val="0000FF" w:themeColor="hyperlink"/>
      <w:u w:val="single"/>
    </w:rPr>
  </w:style>
  <w:style w:type="paragraph" w:customStyle="1" w:styleId="ConsNormal">
    <w:name w:val="ConsNormal"/>
    <w:rsid w:val="00F96C92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57A31D410124E7EB1D195266B02BBBE9AD9A2800AD19D7B778A9E5CB1005CC93E92D3A4D1AD3F6E0EAF7B29778EF5CF6F3E8E30ECF8Fn3e6C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57A31D410124E7EB1D195266B02BBBEAA0912309AD19D7B778A9E5CB1005CC93E92D3A4C1AD1F7E0EAF7B29778EF5CF6F3E8E30ECF8Fn3e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Shakirov</cp:lastModifiedBy>
  <cp:revision>269</cp:revision>
  <cp:lastPrinted>2023-02-20T08:12:00Z</cp:lastPrinted>
  <dcterms:created xsi:type="dcterms:W3CDTF">2019-04-30T02:04:00Z</dcterms:created>
  <dcterms:modified xsi:type="dcterms:W3CDTF">2023-02-20T08:13:00Z</dcterms:modified>
</cp:coreProperties>
</file>